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39" w:rsidRDefault="00473C39" w:rsidP="00473C39">
      <w:pPr>
        <w:pStyle w:val="a6"/>
        <w:spacing w:line="432" w:lineRule="auto"/>
        <w:jc w:val="center"/>
        <w:rPr>
          <w:color w:val="141414"/>
        </w:rPr>
      </w:pPr>
      <w:r>
        <w:rPr>
          <w:rStyle w:val="a7"/>
          <w:rFonts w:hint="eastAsia"/>
          <w:color w:val="FF0000"/>
          <w:sz w:val="32"/>
          <w:szCs w:val="32"/>
        </w:rPr>
        <w:t>关于转发《中共中央组织部办公厅关于</w:t>
      </w:r>
      <w:r>
        <w:rPr>
          <w:rFonts w:hint="eastAsia"/>
          <w:b/>
          <w:bCs/>
          <w:color w:val="FF0000"/>
          <w:sz w:val="32"/>
          <w:szCs w:val="32"/>
        </w:rPr>
        <w:br/>
      </w:r>
      <w:r>
        <w:rPr>
          <w:rStyle w:val="a7"/>
          <w:rFonts w:hint="eastAsia"/>
          <w:color w:val="FF0000"/>
          <w:sz w:val="32"/>
          <w:szCs w:val="32"/>
        </w:rPr>
        <w:t>发动广大党员订阅使用共产党员微信、</w:t>
      </w:r>
      <w:r>
        <w:rPr>
          <w:rFonts w:hint="eastAsia"/>
          <w:b/>
          <w:bCs/>
          <w:color w:val="FF0000"/>
          <w:sz w:val="32"/>
          <w:szCs w:val="32"/>
        </w:rPr>
        <w:br/>
      </w:r>
      <w:r>
        <w:rPr>
          <w:rStyle w:val="a7"/>
          <w:rFonts w:hint="eastAsia"/>
          <w:color w:val="FF0000"/>
          <w:sz w:val="32"/>
          <w:szCs w:val="32"/>
        </w:rPr>
        <w:t>共产党员易信的通知》的通知</w:t>
      </w:r>
    </w:p>
    <w:p w:rsidR="00473C39" w:rsidRDefault="00473C39" w:rsidP="00473C39">
      <w:pPr>
        <w:pStyle w:val="a6"/>
        <w:spacing w:line="432" w:lineRule="auto"/>
        <w:rPr>
          <w:color w:val="141414"/>
        </w:rPr>
      </w:pPr>
      <w:r>
        <w:rPr>
          <w:rFonts w:hint="eastAsia"/>
          <w:color w:val="141414"/>
        </w:rPr>
        <w:t>各高校党委组织部：</w:t>
      </w:r>
      <w:r>
        <w:rPr>
          <w:rFonts w:hint="eastAsia"/>
          <w:color w:val="141414"/>
        </w:rPr>
        <w:br/>
        <w:t xml:space="preserve">　　现将中共中央组织部办公厅《关于发动广大党员订阅使用共产党员微信、共产党员易信的通知》（组厅字〔2014〕28号）转发给你们，请按照要求认真抓好贯彻落实。</w:t>
      </w:r>
      <w:r>
        <w:rPr>
          <w:rFonts w:hint="eastAsia"/>
          <w:color w:val="141414"/>
        </w:rPr>
        <w:br/>
        <w:t xml:space="preserve">　　各高校要加强对共产党员微信、共产党员易信的宣传推介，及时掌握订阅使用情况，采取切实有效措施，不断扩大订阅使用覆盖面。各单位订阅情况请及时报省委教育工委组织处，联系人：王峰；电话：025—83335655，邮箱：</w:t>
      </w:r>
      <w:hyperlink r:id="rId6" w:history="1">
        <w:r>
          <w:rPr>
            <w:rStyle w:val="a5"/>
            <w:rFonts w:hint="default"/>
          </w:rPr>
          <w:t>zuzhichu1804@163.com</w:t>
        </w:r>
      </w:hyperlink>
      <w:r>
        <w:rPr>
          <w:rFonts w:hint="eastAsia"/>
          <w:color w:val="141414"/>
        </w:rPr>
        <w:t>。</w:t>
      </w:r>
      <w:r>
        <w:rPr>
          <w:rFonts w:hint="eastAsia"/>
          <w:color w:val="141414"/>
        </w:rPr>
        <w:br/>
        <w:t xml:space="preserve">　　附件： 1、</w:t>
      </w:r>
      <w:hyperlink r:id="rId7" w:history="1">
        <w:r>
          <w:rPr>
            <w:rStyle w:val="a5"/>
            <w:rFonts w:hint="default"/>
          </w:rPr>
          <w:t>中共中央组织部办公厅关于发动广大党员订阅使用共产党员微信、共产党员易信的通知</w:t>
        </w:r>
      </w:hyperlink>
      <w:r>
        <w:rPr>
          <w:rFonts w:hint="eastAsia"/>
          <w:color w:val="141414"/>
        </w:rPr>
        <w:t>；</w:t>
      </w:r>
    </w:p>
    <w:p w:rsidR="00473C39" w:rsidRDefault="00473C39" w:rsidP="00473C39">
      <w:pPr>
        <w:pStyle w:val="a6"/>
        <w:spacing w:line="432" w:lineRule="auto"/>
        <w:rPr>
          <w:color w:val="141414"/>
        </w:rPr>
      </w:pPr>
      <w:r>
        <w:rPr>
          <w:rFonts w:hint="eastAsia"/>
          <w:color w:val="141414"/>
        </w:rPr>
        <w:t>     2、</w:t>
      </w:r>
      <w:hyperlink r:id="rId8" w:history="1">
        <w:r>
          <w:rPr>
            <w:rStyle w:val="a5"/>
            <w:rFonts w:hint="default"/>
          </w:rPr>
          <w:t>订阅共产党员微信、共产党员易信数量统计表</w:t>
        </w:r>
      </w:hyperlink>
      <w:r>
        <w:rPr>
          <w:rFonts w:hint="eastAsia"/>
          <w:color w:val="141414"/>
        </w:rPr>
        <w:t>；</w:t>
      </w:r>
    </w:p>
    <w:p w:rsidR="00473C39" w:rsidRDefault="00473C39" w:rsidP="00473C39">
      <w:pPr>
        <w:pStyle w:val="a6"/>
        <w:spacing w:line="432" w:lineRule="auto"/>
        <w:rPr>
          <w:color w:val="141414"/>
        </w:rPr>
      </w:pPr>
      <w:r>
        <w:rPr>
          <w:rFonts w:hint="eastAsia"/>
          <w:color w:val="141414"/>
        </w:rPr>
        <w:t xml:space="preserve">　    </w:t>
      </w:r>
    </w:p>
    <w:p w:rsidR="00473C39" w:rsidRDefault="00473C39" w:rsidP="00473C39">
      <w:pPr>
        <w:pStyle w:val="a6"/>
        <w:spacing w:line="432" w:lineRule="auto"/>
        <w:jc w:val="right"/>
        <w:rPr>
          <w:color w:val="141414"/>
        </w:rPr>
      </w:pPr>
      <w:r>
        <w:rPr>
          <w:rFonts w:hint="eastAsia"/>
          <w:color w:val="141414"/>
        </w:rPr>
        <w:t xml:space="preserve">　　中共江苏省委教育工委组织处</w:t>
      </w:r>
      <w:r>
        <w:rPr>
          <w:rFonts w:hint="eastAsia"/>
          <w:color w:val="141414"/>
        </w:rPr>
        <w:br/>
        <w:t xml:space="preserve">　　2014年10月28日</w:t>
      </w:r>
    </w:p>
    <w:p w:rsidR="00184838" w:rsidRDefault="00184838">
      <w:pPr>
        <w:rPr>
          <w:rFonts w:hint="eastAsia"/>
        </w:rPr>
      </w:pPr>
    </w:p>
    <w:p w:rsidR="00B5586E" w:rsidRDefault="00B5586E">
      <w:pPr>
        <w:rPr>
          <w:rFonts w:hint="eastAsia"/>
        </w:rPr>
      </w:pPr>
    </w:p>
    <w:p w:rsidR="00B5586E" w:rsidRDefault="00B5586E">
      <w:pPr>
        <w:rPr>
          <w:rFonts w:hint="eastAsia"/>
        </w:rPr>
      </w:pPr>
    </w:p>
    <w:p w:rsidR="00B5586E" w:rsidRDefault="00B5586E">
      <w:pPr>
        <w:rPr>
          <w:rFonts w:hint="eastAsia"/>
        </w:rPr>
      </w:pPr>
    </w:p>
    <w:p w:rsidR="00B5586E" w:rsidRDefault="00B5586E">
      <w:pPr>
        <w:rPr>
          <w:rFonts w:hint="eastAsia"/>
        </w:rPr>
      </w:pPr>
    </w:p>
    <w:p w:rsidR="00B5586E" w:rsidRDefault="00B5586E">
      <w:pPr>
        <w:rPr>
          <w:rFonts w:hint="eastAsia"/>
        </w:rPr>
      </w:pPr>
    </w:p>
    <w:p w:rsidR="00B5586E" w:rsidRDefault="00B5586E">
      <w:pPr>
        <w:rPr>
          <w:rFonts w:hint="eastAsia"/>
        </w:rPr>
      </w:pPr>
    </w:p>
    <w:p w:rsidR="00B5586E" w:rsidRDefault="00B5586E">
      <w:pPr>
        <w:rPr>
          <w:rFonts w:hint="eastAsia"/>
        </w:rPr>
      </w:pPr>
    </w:p>
    <w:p w:rsidR="00B5586E" w:rsidRDefault="00B5586E">
      <w:pPr>
        <w:rPr>
          <w:rFonts w:hint="eastAsia"/>
        </w:rPr>
      </w:pPr>
    </w:p>
    <w:p w:rsidR="00B5586E" w:rsidRPr="00723278" w:rsidRDefault="00B5586E" w:rsidP="00B5586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：</w:t>
      </w:r>
    </w:p>
    <w:p w:rsidR="00B5586E" w:rsidRPr="00723278" w:rsidRDefault="00B5586E" w:rsidP="00B5586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B5586E" w:rsidRPr="004D0F70" w:rsidRDefault="00B5586E" w:rsidP="00B5586E">
      <w:pPr>
        <w:spacing w:line="600" w:lineRule="exact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  <w:r w:rsidRPr="004D0F70">
        <w:rPr>
          <w:rFonts w:ascii="黑体" w:eastAsia="黑体" w:hAnsi="Times New Roman" w:cs="黑体" w:hint="eastAsia"/>
          <w:b/>
          <w:bCs/>
          <w:sz w:val="44"/>
          <w:szCs w:val="44"/>
        </w:rPr>
        <w:t>中共中央组织部办公厅关于发动广大党员</w:t>
      </w:r>
    </w:p>
    <w:p w:rsidR="00B5586E" w:rsidRPr="004D0F70" w:rsidRDefault="00B5586E" w:rsidP="00B5586E">
      <w:pPr>
        <w:spacing w:line="600" w:lineRule="exact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  <w:r w:rsidRPr="004D0F70">
        <w:rPr>
          <w:rFonts w:ascii="黑体" w:eastAsia="黑体" w:hAnsi="Times New Roman" w:cs="黑体" w:hint="eastAsia"/>
          <w:b/>
          <w:bCs/>
          <w:sz w:val="44"/>
          <w:szCs w:val="44"/>
        </w:rPr>
        <w:t>订阅使用共产党员微信、共产党员易信的通知</w:t>
      </w:r>
    </w:p>
    <w:p w:rsidR="00B5586E" w:rsidRPr="00723278" w:rsidRDefault="00B5586E" w:rsidP="00B5586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B5586E" w:rsidRPr="004D0F70" w:rsidRDefault="00B5586E" w:rsidP="00B5586E">
      <w:pPr>
        <w:spacing w:line="560" w:lineRule="exact"/>
        <w:ind w:firstLine="645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D0F70">
        <w:rPr>
          <w:rFonts w:ascii="仿宋_GB2312" w:eastAsia="仿宋_GB2312" w:hAnsi="Times New Roman" w:cs="仿宋_GB2312" w:hint="eastAsia"/>
          <w:sz w:val="32"/>
          <w:szCs w:val="32"/>
        </w:rPr>
        <w:t>近日，中央组织部联合有关单位创办了共产党员微信、共产党员易信。共产党员微信、共产党员易信设置党建要闻、创新视点、先进典型、特色栏目四大板块内容，重点推送党的建设和组织工作重要部署、重要文件解读、热点问题评析和先进典型等，每个工作日发布</w:t>
      </w:r>
      <w:r w:rsidRPr="004D0F70">
        <w:rPr>
          <w:rFonts w:ascii="仿宋_GB2312" w:eastAsia="仿宋_GB2312" w:hAnsi="Times New Roman" w:cs="仿宋_GB2312"/>
          <w:sz w:val="32"/>
          <w:szCs w:val="32"/>
        </w:rPr>
        <w:t>1</w:t>
      </w:r>
      <w:r w:rsidRPr="004D0F70">
        <w:rPr>
          <w:rFonts w:ascii="仿宋_GB2312" w:eastAsia="仿宋_GB2312" w:hAnsi="Times New Roman" w:cs="仿宋_GB2312" w:hint="eastAsia"/>
          <w:sz w:val="32"/>
          <w:szCs w:val="32"/>
        </w:rPr>
        <w:t>期。（共产党员微信订阅号为：</w:t>
      </w:r>
      <w:r w:rsidRPr="004D0F70">
        <w:rPr>
          <w:rFonts w:ascii="仿宋_GB2312" w:eastAsia="仿宋_GB2312" w:hAnsi="Times New Roman" w:cs="仿宋_GB2312"/>
          <w:sz w:val="32"/>
          <w:szCs w:val="32"/>
        </w:rPr>
        <w:t>gcdyweixin</w:t>
      </w:r>
      <w:r w:rsidRPr="004D0F70">
        <w:rPr>
          <w:rFonts w:ascii="仿宋_GB2312" w:eastAsia="仿宋_GB2312" w:hAnsi="Times New Roman" w:cs="仿宋_GB2312" w:hint="eastAsia"/>
          <w:sz w:val="32"/>
          <w:szCs w:val="32"/>
        </w:rPr>
        <w:t>，共产党员易信订阅号为：</w:t>
      </w:r>
      <w:r w:rsidRPr="004D0F70">
        <w:rPr>
          <w:rFonts w:ascii="仿宋_GB2312" w:eastAsia="仿宋_GB2312" w:hAnsi="Times New Roman" w:cs="仿宋_GB2312"/>
          <w:sz w:val="32"/>
          <w:szCs w:val="32"/>
        </w:rPr>
        <w:t>gcdyyx</w:t>
      </w:r>
      <w:r w:rsidRPr="004D0F70">
        <w:rPr>
          <w:rFonts w:ascii="仿宋_GB2312" w:eastAsia="仿宋_GB2312" w:hAnsi="Times New Roman" w:cs="仿宋_GB2312" w:hint="eastAsia"/>
          <w:sz w:val="32"/>
          <w:szCs w:val="32"/>
        </w:rPr>
        <w:t>。）创办这两个平台，是用改革创新精神和信息化手段推进党建工作的又一新举措，是宣传党的路线方针政策、传播党的思想理论的新载体，以党性教育为重点开展党员教育的新阵地，学习弘扬先进典型、引领社会风尚的新平台。</w:t>
      </w:r>
    </w:p>
    <w:p w:rsidR="00B5586E" w:rsidRPr="004D0F70" w:rsidRDefault="00B5586E" w:rsidP="00B5586E">
      <w:pPr>
        <w:spacing w:line="560" w:lineRule="exact"/>
        <w:ind w:firstLine="645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D0F70">
        <w:rPr>
          <w:rFonts w:ascii="仿宋_GB2312" w:eastAsia="仿宋_GB2312" w:hAnsi="Times New Roman" w:cs="仿宋_GB2312" w:hint="eastAsia"/>
          <w:sz w:val="32"/>
          <w:szCs w:val="32"/>
        </w:rPr>
        <w:t>各级组织部门要积极协调本地本部门有关媒体，加大对共产党员微信、共产党员易信的宣传力度，结合召开会议、工作调研、举办培训班等进行推介，发动党员干部学习使用。要在党员干部现代远程教育平台、党建网站、党员教育（党建）电视频道和手机报等专题介绍共产党员微信、共产党员易信内容和订阅方法。基层党组织要面对面、手把手地帮助基层党员群众掌握共产党员微信、共产党员易信使用方法。</w:t>
      </w:r>
    </w:p>
    <w:p w:rsidR="00B5586E" w:rsidRPr="004D0F70" w:rsidRDefault="00B5586E" w:rsidP="00B5586E">
      <w:pPr>
        <w:spacing w:line="560" w:lineRule="exact"/>
        <w:ind w:firstLine="645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D0F70">
        <w:rPr>
          <w:rFonts w:ascii="仿宋_GB2312" w:eastAsia="仿宋_GB2312" w:hAnsi="Times New Roman" w:cs="仿宋_GB2312" w:hint="eastAsia"/>
          <w:sz w:val="32"/>
          <w:szCs w:val="32"/>
        </w:rPr>
        <w:t>办好共产党员微信、共产党员易信需要各方面共同努力。</w:t>
      </w:r>
      <w:r w:rsidRPr="004D0F70"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各级组织部门和基层党组织要积极为共产党员微信、共产党员易信平台建设献计献策，推荐、提供务实管用、生动鲜活、有趣有味的信息，反映党员干部的学习需求，使共产党员微信、共产党员易信办出水平、办出品牌、办出影响力，成为广大党员重要的学习交流阵地。</w:t>
      </w:r>
    </w:p>
    <w:p w:rsidR="00B5586E" w:rsidRDefault="00B5586E" w:rsidP="00B5586E">
      <w:pPr>
        <w:spacing w:line="560" w:lineRule="exact"/>
        <w:ind w:firstLine="645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B5586E" w:rsidRPr="004D0F70" w:rsidRDefault="00B5586E" w:rsidP="00B5586E">
      <w:pPr>
        <w:spacing w:line="560" w:lineRule="exact"/>
        <w:ind w:firstLine="645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B5586E" w:rsidRDefault="00B5586E" w:rsidP="00B5586E">
      <w:pPr>
        <w:spacing w:line="560" w:lineRule="exact"/>
        <w:ind w:firstLine="645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附</w:t>
      </w:r>
      <w:r w:rsidRPr="004D0F70">
        <w:rPr>
          <w:rFonts w:ascii="仿宋_GB2312" w:eastAsia="仿宋_GB2312" w:hAnsi="Times New Roman" w:cs="仿宋_GB2312" w:hint="eastAsia"/>
          <w:sz w:val="32"/>
          <w:szCs w:val="32"/>
        </w:rPr>
        <w:t>：订阅共产党员微信、共产党员易信说明</w:t>
      </w:r>
    </w:p>
    <w:p w:rsidR="00B5586E" w:rsidRDefault="00B5586E" w:rsidP="00B5586E">
      <w:pPr>
        <w:spacing w:line="560" w:lineRule="exact"/>
        <w:ind w:firstLine="645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</w:p>
    <w:p w:rsidR="00B5586E" w:rsidRDefault="00B5586E" w:rsidP="00B5586E">
      <w:pPr>
        <w:spacing w:line="560" w:lineRule="exact"/>
        <w:ind w:firstLine="645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</w:p>
    <w:p w:rsidR="00B5586E" w:rsidRDefault="00B5586E" w:rsidP="00B5586E">
      <w:pPr>
        <w:spacing w:line="560" w:lineRule="exact"/>
        <w:ind w:firstLine="645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</w:p>
    <w:p w:rsidR="00B5586E" w:rsidRPr="004D0F70" w:rsidRDefault="00B5586E" w:rsidP="00B5586E">
      <w:pPr>
        <w:spacing w:line="560" w:lineRule="exact"/>
        <w:ind w:firstLine="645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B5586E" w:rsidRPr="004D0F70" w:rsidRDefault="00B5586E" w:rsidP="00B5586E">
      <w:pPr>
        <w:spacing w:line="56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4D0F70">
        <w:rPr>
          <w:rFonts w:ascii="仿宋_GB2312" w:eastAsia="仿宋_GB2312" w:hAnsi="Times New Roman" w:cs="仿宋_GB2312" w:hint="eastAsia"/>
          <w:sz w:val="32"/>
          <w:szCs w:val="32"/>
        </w:rPr>
        <w:t>中共中央组织部办公厅</w:t>
      </w:r>
    </w:p>
    <w:p w:rsidR="00B5586E" w:rsidRPr="004D0F70" w:rsidRDefault="00B5586E" w:rsidP="00B5586E">
      <w:pPr>
        <w:spacing w:line="560" w:lineRule="exact"/>
        <w:ind w:firstLine="645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D0F70">
        <w:rPr>
          <w:rFonts w:ascii="仿宋_GB2312" w:eastAsia="仿宋_GB2312" w:hAnsi="Times New Roman" w:cs="仿宋_GB2312"/>
          <w:sz w:val="32"/>
          <w:szCs w:val="32"/>
        </w:rPr>
        <w:t xml:space="preserve">                                 2014</w:t>
      </w:r>
      <w:r w:rsidRPr="004D0F70">
        <w:rPr>
          <w:rFonts w:ascii="仿宋_GB2312" w:eastAsia="仿宋_GB2312" w:hAnsi="Times New Roman" w:cs="仿宋_GB2312" w:hint="eastAsia"/>
          <w:sz w:val="32"/>
          <w:szCs w:val="32"/>
        </w:rPr>
        <w:t>年</w:t>
      </w:r>
      <w:r w:rsidRPr="004D0F70">
        <w:rPr>
          <w:rFonts w:ascii="仿宋_GB2312" w:eastAsia="仿宋_GB2312" w:hAnsi="Times New Roman" w:cs="仿宋_GB2312"/>
          <w:sz w:val="32"/>
          <w:szCs w:val="32"/>
        </w:rPr>
        <w:t>7</w:t>
      </w:r>
      <w:r w:rsidRPr="004D0F70">
        <w:rPr>
          <w:rFonts w:ascii="仿宋_GB2312" w:eastAsia="仿宋_GB2312" w:hAnsi="Times New Roman" w:cs="仿宋_GB2312" w:hint="eastAsia"/>
          <w:sz w:val="32"/>
          <w:szCs w:val="32"/>
        </w:rPr>
        <w:t>月</w:t>
      </w:r>
      <w:r w:rsidRPr="004D0F70">
        <w:rPr>
          <w:rFonts w:ascii="仿宋_GB2312" w:eastAsia="仿宋_GB2312" w:hAnsi="Times New Roman" w:cs="仿宋_GB2312"/>
          <w:sz w:val="32"/>
          <w:szCs w:val="32"/>
        </w:rPr>
        <w:t>24</w:t>
      </w:r>
      <w:r w:rsidRPr="004D0F70">
        <w:rPr>
          <w:rFonts w:ascii="仿宋_GB2312" w:eastAsia="仿宋_GB2312" w:hAnsi="Times New Roman" w:cs="仿宋_GB2312" w:hint="eastAsia"/>
          <w:sz w:val="32"/>
          <w:szCs w:val="32"/>
        </w:rPr>
        <w:t>日</w:t>
      </w:r>
    </w:p>
    <w:p w:rsidR="00B5586E" w:rsidRPr="00723278" w:rsidRDefault="00B5586E" w:rsidP="00B5586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B5586E" w:rsidRPr="00723278" w:rsidRDefault="00B5586E" w:rsidP="00B5586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B5586E" w:rsidRPr="00723278" w:rsidRDefault="00B5586E" w:rsidP="00B5586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B5586E" w:rsidRPr="00723278" w:rsidRDefault="00B5586E" w:rsidP="00B5586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B5586E" w:rsidRPr="00723278" w:rsidRDefault="00B5586E" w:rsidP="00B5586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B5586E" w:rsidRPr="00723278" w:rsidRDefault="00B5586E" w:rsidP="00B5586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B5586E" w:rsidRDefault="00B5586E" w:rsidP="00B5586E">
      <w:pPr>
        <w:spacing w:line="600" w:lineRule="exact"/>
        <w:rPr>
          <w:rFonts w:ascii="方正黑体_GBK" w:eastAsia="方正黑体_GBK" w:hAnsi="Times New Roman" w:cs="Times New Roman"/>
          <w:sz w:val="32"/>
          <w:szCs w:val="32"/>
        </w:rPr>
      </w:pPr>
    </w:p>
    <w:p w:rsidR="00B5586E" w:rsidRDefault="00B5586E" w:rsidP="00B5586E">
      <w:pPr>
        <w:spacing w:line="600" w:lineRule="exact"/>
        <w:rPr>
          <w:rFonts w:ascii="方正黑体_GBK" w:eastAsia="方正黑体_GBK" w:hAnsi="Times New Roman" w:cs="Times New Roman"/>
          <w:sz w:val="32"/>
          <w:szCs w:val="32"/>
        </w:rPr>
      </w:pPr>
    </w:p>
    <w:p w:rsidR="00B5586E" w:rsidRDefault="00B5586E" w:rsidP="00B5586E">
      <w:pPr>
        <w:spacing w:line="600" w:lineRule="exact"/>
        <w:rPr>
          <w:rFonts w:ascii="方正黑体_GBK" w:eastAsia="方正黑体_GBK" w:hAnsi="Times New Roman" w:cs="Times New Roman" w:hint="eastAsia"/>
          <w:sz w:val="32"/>
          <w:szCs w:val="32"/>
        </w:rPr>
      </w:pPr>
    </w:p>
    <w:p w:rsidR="00B5586E" w:rsidRDefault="00B5586E" w:rsidP="00B5586E">
      <w:pPr>
        <w:spacing w:line="600" w:lineRule="exact"/>
        <w:rPr>
          <w:rFonts w:ascii="方正黑体_GBK" w:eastAsia="方正黑体_GBK" w:hAnsi="Times New Roman" w:cs="Times New Roman" w:hint="eastAsia"/>
          <w:sz w:val="32"/>
          <w:szCs w:val="32"/>
        </w:rPr>
      </w:pPr>
    </w:p>
    <w:p w:rsidR="00B5586E" w:rsidRDefault="00B5586E" w:rsidP="00B5586E">
      <w:pPr>
        <w:spacing w:line="600" w:lineRule="exact"/>
        <w:rPr>
          <w:rFonts w:ascii="方正黑体_GBK" w:eastAsia="方正黑体_GBK" w:hAnsi="Times New Roman" w:cs="Times New Roman"/>
          <w:sz w:val="32"/>
          <w:szCs w:val="32"/>
        </w:rPr>
      </w:pPr>
    </w:p>
    <w:p w:rsidR="00B5586E" w:rsidRDefault="00B5586E" w:rsidP="00B5586E">
      <w:pPr>
        <w:spacing w:line="600" w:lineRule="exact"/>
        <w:jc w:val="left"/>
        <w:rPr>
          <w:rFonts w:ascii="黑体" w:eastAsia="黑体" w:hAnsi="Times New Roman" w:cs="黑体" w:hint="eastAsia"/>
          <w:b/>
          <w:bCs/>
          <w:sz w:val="30"/>
          <w:szCs w:val="30"/>
        </w:rPr>
      </w:pPr>
      <w:r w:rsidRPr="00B5586E">
        <w:rPr>
          <w:rFonts w:ascii="黑体" w:eastAsia="黑体" w:hAnsi="Times New Roman" w:cs="黑体" w:hint="eastAsia"/>
          <w:b/>
          <w:bCs/>
          <w:sz w:val="30"/>
          <w:szCs w:val="30"/>
        </w:rPr>
        <w:t>附件一</w:t>
      </w:r>
    </w:p>
    <w:p w:rsidR="00B5586E" w:rsidRPr="00B5586E" w:rsidRDefault="00B5586E" w:rsidP="00B5586E">
      <w:pPr>
        <w:spacing w:line="600" w:lineRule="exact"/>
        <w:jc w:val="left"/>
        <w:rPr>
          <w:rFonts w:ascii="黑体" w:eastAsia="黑体" w:hAnsi="Times New Roman" w:cs="黑体" w:hint="eastAsia"/>
          <w:b/>
          <w:bCs/>
          <w:sz w:val="30"/>
          <w:szCs w:val="30"/>
        </w:rPr>
      </w:pPr>
    </w:p>
    <w:p w:rsidR="00B5586E" w:rsidRPr="004D0F70" w:rsidRDefault="00B5586E" w:rsidP="00B5586E">
      <w:pPr>
        <w:spacing w:line="600" w:lineRule="exact"/>
        <w:jc w:val="center"/>
        <w:rPr>
          <w:rFonts w:ascii="黑体" w:eastAsia="黑体" w:hAnsi="Times New Roman" w:cs="Times New Roman"/>
          <w:b/>
          <w:bCs/>
          <w:sz w:val="44"/>
          <w:szCs w:val="44"/>
        </w:rPr>
      </w:pPr>
      <w:r w:rsidRPr="004D0F70">
        <w:rPr>
          <w:rFonts w:ascii="黑体" w:eastAsia="黑体" w:hAnsi="Times New Roman" w:cs="黑体" w:hint="eastAsia"/>
          <w:b/>
          <w:bCs/>
          <w:sz w:val="44"/>
          <w:szCs w:val="44"/>
        </w:rPr>
        <w:t>订阅共产党员微信、共产党员易信说明</w:t>
      </w:r>
    </w:p>
    <w:p w:rsidR="00B5586E" w:rsidRDefault="00B5586E" w:rsidP="00B5586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B5586E" w:rsidRPr="00723278" w:rsidRDefault="00B5586E" w:rsidP="00B5586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723278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下载微信或易信软件。打开手机网络浏览器，输入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weixin.qq.com/d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，下载安装微信软件；输入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http://yixin.im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，下载安装易信软件。</w:t>
      </w:r>
    </w:p>
    <w:p w:rsidR="00B5586E" w:rsidRPr="00723278" w:rsidRDefault="00B5586E" w:rsidP="00B5586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723278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申请个人账号。打开微信或易信软件，根据提示信息申请注册个人账号。</w:t>
      </w:r>
    </w:p>
    <w:p w:rsidR="00B5586E" w:rsidRPr="00723278" w:rsidRDefault="00B5586E" w:rsidP="00B5586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723278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订阅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共产党员微信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或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共产党员易信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。登录微信或易信软件，点击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添加朋友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，搜索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“gcdyweixin”“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共产党员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或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“gcdyyx”“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共产党员易信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，点击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关注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，完成订阅。</w:t>
      </w:r>
    </w:p>
    <w:p w:rsidR="00B5586E" w:rsidRPr="00723278" w:rsidRDefault="00B5586E" w:rsidP="00B5586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723278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阅读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共产党员微信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或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共产党员易信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内容。登录微信或易信软件，点击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订阅号</w:t>
      </w:r>
      <w:r w:rsidRPr="00723278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，阅读共产党员微信或共产党员易信内容。</w:t>
      </w:r>
    </w:p>
    <w:p w:rsidR="00B5586E" w:rsidRPr="00723278" w:rsidRDefault="00B5586E" w:rsidP="00B5586E">
      <w:pPr>
        <w:spacing w:afterLines="50"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用手机上的二维码扫描软件拍摄下列二维码，可直接下载安装微信、易信软件，订阅共产党员微信、易信。</w:t>
      </w:r>
    </w:p>
    <w:p w:rsidR="00B5586E" w:rsidRDefault="00B5586E" w:rsidP="00B5586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4211320</wp:posOffset>
            </wp:positionH>
            <wp:positionV relativeFrom="paragraph">
              <wp:posOffset>53975</wp:posOffset>
            </wp:positionV>
            <wp:extent cx="932180" cy="932180"/>
            <wp:effectExtent l="19050" t="0" r="127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82550</wp:posOffset>
            </wp:positionV>
            <wp:extent cx="932180" cy="932180"/>
            <wp:effectExtent l="19050" t="0" r="127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1410970</wp:posOffset>
            </wp:positionH>
            <wp:positionV relativeFrom="paragraph">
              <wp:posOffset>82550</wp:posOffset>
            </wp:positionV>
            <wp:extent cx="932180" cy="932180"/>
            <wp:effectExtent l="19050" t="0" r="127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82550</wp:posOffset>
            </wp:positionV>
            <wp:extent cx="933450" cy="93345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586E" w:rsidRPr="00723278" w:rsidRDefault="00B5586E" w:rsidP="00B5586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B5586E" w:rsidRPr="00723278" w:rsidRDefault="00B5586E" w:rsidP="00B5586E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B5586E" w:rsidRPr="00723278" w:rsidRDefault="00B5586E" w:rsidP="00B5586E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微信软件共产党员微信易信软件共产党员易信</w:t>
      </w:r>
    </w:p>
    <w:p w:rsidR="00B5586E" w:rsidRPr="00723278" w:rsidRDefault="00B5586E" w:rsidP="00B5586E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  <w:r w:rsidRPr="00723278">
        <w:rPr>
          <w:rFonts w:ascii="Times New Roman" w:eastAsia="方正仿宋_GBK" w:hAnsi="Times New Roman" w:cs="方正仿宋_GBK" w:hint="eastAsia"/>
          <w:sz w:val="32"/>
          <w:szCs w:val="32"/>
        </w:rPr>
        <w:t>二维码订阅号二维码二维码订阅号二维码</w:t>
      </w:r>
    </w:p>
    <w:p w:rsidR="00B5586E" w:rsidRPr="001827C9" w:rsidRDefault="00B5586E" w:rsidP="00B5586E">
      <w:pPr>
        <w:rPr>
          <w:rFonts w:cs="Times New Roman"/>
        </w:rPr>
      </w:pPr>
    </w:p>
    <w:p w:rsidR="00B5586E" w:rsidRPr="00B5586E" w:rsidRDefault="00B5586E"/>
    <w:sectPr w:rsidR="00B5586E" w:rsidRPr="00B5586E" w:rsidSect="006D6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BFA" w:rsidRDefault="00487BFA" w:rsidP="00473C39">
      <w:r>
        <w:separator/>
      </w:r>
    </w:p>
  </w:endnote>
  <w:endnote w:type="continuationSeparator" w:id="1">
    <w:p w:rsidR="00487BFA" w:rsidRDefault="00487BFA" w:rsidP="00473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BFA" w:rsidRDefault="00487BFA" w:rsidP="00473C39">
      <w:r>
        <w:separator/>
      </w:r>
    </w:p>
  </w:footnote>
  <w:footnote w:type="continuationSeparator" w:id="1">
    <w:p w:rsidR="00487BFA" w:rsidRDefault="00487BFA" w:rsidP="00473C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C39"/>
    <w:rsid w:val="00184838"/>
    <w:rsid w:val="00473C39"/>
    <w:rsid w:val="00487BFA"/>
    <w:rsid w:val="006D61F0"/>
    <w:rsid w:val="00B5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3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3C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3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3C3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73C39"/>
    <w:rPr>
      <w:rFonts w:ascii="宋体" w:eastAsia="宋体" w:hAnsi="宋体" w:hint="eastAsia"/>
      <w:strike w:val="0"/>
      <w:dstrike w:val="0"/>
      <w:color w:val="141414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473C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73C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.js.edu.cn/module/download/downfile.jsp?classid=0&amp;filename=1410281130142269868.xl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c.js.edu.cn/module/download/downfile.jsp?classid=0&amp;filename=1410281130147262033.doc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zhichu1804@163.com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2014-11-03T07:04:00Z</dcterms:created>
  <dcterms:modified xsi:type="dcterms:W3CDTF">2014-11-04T00:54:00Z</dcterms:modified>
</cp:coreProperties>
</file>